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A9" w:rsidRPr="002157A9" w:rsidRDefault="002157A9" w:rsidP="002157A9">
      <w:pPr>
        <w:ind w:left="-284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2157A9">
        <w:rPr>
          <w:rFonts w:ascii="Times New Roman" w:hAnsi="Times New Roman" w:cs="Times New Roman"/>
          <w:b/>
          <w:bCs/>
          <w:sz w:val="36"/>
          <w:szCs w:val="36"/>
          <w:lang w:val="uk-UA"/>
        </w:rPr>
        <w:t>Нормативні документи щодо проведення НМТ у 2024 році</w:t>
      </w:r>
    </w:p>
    <w:p w:rsidR="002157A9" w:rsidRPr="002157A9" w:rsidRDefault="002157A9" w:rsidP="002157A9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2157A9">
        <w:rPr>
          <w:rFonts w:ascii="Times New Roman" w:hAnsi="Times New Roman" w:cs="Times New Roman"/>
          <w:sz w:val="36"/>
          <w:szCs w:val="36"/>
          <w:lang w:val="uk-UA"/>
        </w:rPr>
        <w:t xml:space="preserve">Деякі питання проведення у 2024 році національного </w:t>
      </w:r>
      <w:bookmarkStart w:id="0" w:name="_GoBack"/>
      <w:bookmarkEnd w:id="0"/>
      <w:proofErr w:type="spellStart"/>
      <w:r w:rsidRPr="002157A9">
        <w:rPr>
          <w:rFonts w:ascii="Times New Roman" w:hAnsi="Times New Roman" w:cs="Times New Roman"/>
          <w:sz w:val="36"/>
          <w:szCs w:val="36"/>
          <w:lang w:val="uk-UA"/>
        </w:rPr>
        <w:t>мультипредметного</w:t>
      </w:r>
      <w:proofErr w:type="spellEnd"/>
      <w:r w:rsidRPr="002157A9">
        <w:rPr>
          <w:rFonts w:ascii="Times New Roman" w:hAnsi="Times New Roman" w:cs="Times New Roman"/>
          <w:sz w:val="36"/>
          <w:szCs w:val="36"/>
          <w:lang w:val="uk-UA"/>
        </w:rPr>
        <w:t xml:space="preserve"> тесту. </w:t>
      </w:r>
      <w:hyperlink r:id="rId5" w:history="1">
        <w:r w:rsidRPr="002157A9">
          <w:rPr>
            <w:rStyle w:val="a5"/>
            <w:rFonts w:ascii="Times New Roman" w:hAnsi="Times New Roman" w:cs="Times New Roman"/>
            <w:sz w:val="36"/>
            <w:szCs w:val="36"/>
            <w:lang w:val="uk-UA"/>
          </w:rPr>
          <w:t>Наказ </w:t>
        </w:r>
      </w:hyperlink>
      <w:r w:rsidRPr="002157A9">
        <w:rPr>
          <w:rFonts w:ascii="Times New Roman" w:hAnsi="Times New Roman" w:cs="Times New Roman"/>
          <w:sz w:val="36"/>
          <w:szCs w:val="36"/>
          <w:lang w:val="uk-UA"/>
        </w:rPr>
        <w:t>МОН №1581 від 29.12.2023 року;</w:t>
      </w:r>
    </w:p>
    <w:p w:rsidR="002157A9" w:rsidRPr="002157A9" w:rsidRDefault="002157A9" w:rsidP="002157A9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2157A9">
        <w:rPr>
          <w:rFonts w:ascii="Times New Roman" w:hAnsi="Times New Roman" w:cs="Times New Roman"/>
          <w:sz w:val="36"/>
          <w:szCs w:val="36"/>
          <w:lang w:val="uk-UA"/>
        </w:rPr>
        <w:t xml:space="preserve">Про затвердження Порядку проведення у 2024 році національного </w:t>
      </w:r>
      <w:proofErr w:type="spellStart"/>
      <w:r w:rsidRPr="002157A9">
        <w:rPr>
          <w:rFonts w:ascii="Times New Roman" w:hAnsi="Times New Roman" w:cs="Times New Roman"/>
          <w:sz w:val="36"/>
          <w:szCs w:val="36"/>
          <w:lang w:val="uk-UA"/>
        </w:rPr>
        <w:t>мультипредметного</w:t>
      </w:r>
      <w:proofErr w:type="spellEnd"/>
      <w:r w:rsidRPr="002157A9">
        <w:rPr>
          <w:rFonts w:ascii="Times New Roman" w:hAnsi="Times New Roman" w:cs="Times New Roman"/>
          <w:sz w:val="36"/>
          <w:szCs w:val="36"/>
          <w:lang w:val="uk-UA"/>
        </w:rPr>
        <w:t xml:space="preserve"> тесту. </w:t>
      </w:r>
      <w:hyperlink r:id="rId6" w:history="1">
        <w:r w:rsidRPr="002157A9">
          <w:rPr>
            <w:rStyle w:val="a5"/>
            <w:rFonts w:ascii="Times New Roman" w:hAnsi="Times New Roman" w:cs="Times New Roman"/>
            <w:sz w:val="36"/>
            <w:szCs w:val="36"/>
            <w:lang w:val="uk-UA"/>
          </w:rPr>
          <w:t>Наказ</w:t>
        </w:r>
      </w:hyperlink>
      <w:r w:rsidRPr="002157A9">
        <w:rPr>
          <w:rFonts w:ascii="Times New Roman" w:hAnsi="Times New Roman" w:cs="Times New Roman"/>
          <w:sz w:val="36"/>
          <w:szCs w:val="36"/>
          <w:lang w:val="uk-UA"/>
        </w:rPr>
        <w:t> МОН №1547 від 21.12.2023 року;</w:t>
      </w:r>
    </w:p>
    <w:p w:rsidR="002157A9" w:rsidRPr="002157A9" w:rsidRDefault="002157A9" w:rsidP="002157A9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2157A9">
        <w:rPr>
          <w:rFonts w:ascii="Times New Roman" w:hAnsi="Times New Roman" w:cs="Times New Roman"/>
          <w:sz w:val="36"/>
          <w:szCs w:val="36"/>
          <w:lang w:val="uk-UA"/>
        </w:rPr>
        <w:t xml:space="preserve">Про організацію та проведення у 2024 році національного </w:t>
      </w:r>
      <w:proofErr w:type="spellStart"/>
      <w:r w:rsidRPr="002157A9">
        <w:rPr>
          <w:rFonts w:ascii="Times New Roman" w:hAnsi="Times New Roman" w:cs="Times New Roman"/>
          <w:sz w:val="36"/>
          <w:szCs w:val="36"/>
          <w:lang w:val="uk-UA"/>
        </w:rPr>
        <w:t>мультипредметного</w:t>
      </w:r>
      <w:proofErr w:type="spellEnd"/>
      <w:r w:rsidRPr="002157A9">
        <w:rPr>
          <w:rFonts w:ascii="Times New Roman" w:hAnsi="Times New Roman" w:cs="Times New Roman"/>
          <w:sz w:val="36"/>
          <w:szCs w:val="36"/>
          <w:lang w:val="uk-UA"/>
        </w:rPr>
        <w:t xml:space="preserve"> тесту. </w:t>
      </w:r>
      <w:hyperlink r:id="rId7" w:history="1">
        <w:r w:rsidRPr="002157A9">
          <w:rPr>
            <w:rStyle w:val="a5"/>
            <w:rFonts w:ascii="Times New Roman" w:hAnsi="Times New Roman" w:cs="Times New Roman"/>
            <w:sz w:val="36"/>
            <w:szCs w:val="36"/>
            <w:lang w:val="uk-UA"/>
          </w:rPr>
          <w:t>Наказ</w:t>
        </w:r>
      </w:hyperlink>
      <w:r w:rsidRPr="002157A9">
        <w:rPr>
          <w:rFonts w:ascii="Times New Roman" w:hAnsi="Times New Roman" w:cs="Times New Roman"/>
          <w:sz w:val="36"/>
          <w:szCs w:val="36"/>
          <w:lang w:val="uk-UA"/>
        </w:rPr>
        <w:t> МОН № 222 від 22.02.2024 року;</w:t>
      </w:r>
    </w:p>
    <w:p w:rsidR="002157A9" w:rsidRPr="002157A9" w:rsidRDefault="002157A9" w:rsidP="002157A9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2157A9">
        <w:rPr>
          <w:rFonts w:ascii="Times New Roman" w:hAnsi="Times New Roman" w:cs="Times New Roman"/>
          <w:sz w:val="36"/>
          <w:szCs w:val="36"/>
          <w:lang w:val="uk-UA"/>
        </w:rPr>
        <w:t>Про затвердження Порядку прийому на навчання для здобуття вищої освіти в 2024 році. Наказ МОН;</w:t>
      </w:r>
    </w:p>
    <w:p w:rsidR="002157A9" w:rsidRPr="002157A9" w:rsidRDefault="002157A9" w:rsidP="002157A9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2157A9">
        <w:rPr>
          <w:rFonts w:ascii="Times New Roman" w:hAnsi="Times New Roman" w:cs="Times New Roman"/>
          <w:sz w:val="36"/>
          <w:szCs w:val="36"/>
          <w:lang w:val="uk-UA"/>
        </w:rPr>
        <w:t xml:space="preserve">Про затвердження Загальної характеристики національного </w:t>
      </w:r>
      <w:proofErr w:type="spellStart"/>
      <w:r w:rsidRPr="002157A9">
        <w:rPr>
          <w:rFonts w:ascii="Times New Roman" w:hAnsi="Times New Roman" w:cs="Times New Roman"/>
          <w:sz w:val="36"/>
          <w:szCs w:val="36"/>
          <w:lang w:val="uk-UA"/>
        </w:rPr>
        <w:t>мультипредметного</w:t>
      </w:r>
      <w:proofErr w:type="spellEnd"/>
      <w:r w:rsidRPr="002157A9">
        <w:rPr>
          <w:rFonts w:ascii="Times New Roman" w:hAnsi="Times New Roman" w:cs="Times New Roman"/>
          <w:sz w:val="36"/>
          <w:szCs w:val="36"/>
          <w:lang w:val="uk-UA"/>
        </w:rPr>
        <w:t xml:space="preserve"> тесту 2024 року. </w:t>
      </w:r>
      <w:hyperlink r:id="rId8" w:history="1">
        <w:r w:rsidRPr="002157A9">
          <w:rPr>
            <w:rStyle w:val="a5"/>
            <w:rFonts w:ascii="Times New Roman" w:hAnsi="Times New Roman" w:cs="Times New Roman"/>
            <w:sz w:val="36"/>
            <w:szCs w:val="36"/>
            <w:lang w:val="uk-UA"/>
          </w:rPr>
          <w:t>Наказ</w:t>
        </w:r>
      </w:hyperlink>
      <w:r w:rsidRPr="002157A9">
        <w:rPr>
          <w:rFonts w:ascii="Times New Roman" w:hAnsi="Times New Roman" w:cs="Times New Roman"/>
          <w:sz w:val="36"/>
          <w:szCs w:val="36"/>
          <w:lang w:val="uk-UA"/>
        </w:rPr>
        <w:t> УЦОЯО № 5 від 24.01.2024 року;</w:t>
      </w:r>
    </w:p>
    <w:p w:rsidR="002157A9" w:rsidRPr="002157A9" w:rsidRDefault="002157A9" w:rsidP="002157A9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2157A9">
        <w:rPr>
          <w:rFonts w:ascii="Times New Roman" w:hAnsi="Times New Roman" w:cs="Times New Roman"/>
          <w:sz w:val="36"/>
          <w:szCs w:val="36"/>
          <w:lang w:val="uk-UA"/>
        </w:rPr>
        <w:t xml:space="preserve">Про затвердження Схем нарахування балів за виконання завдань сертифікаційної роботи національного </w:t>
      </w:r>
      <w:proofErr w:type="spellStart"/>
      <w:r w:rsidRPr="002157A9">
        <w:rPr>
          <w:rFonts w:ascii="Times New Roman" w:hAnsi="Times New Roman" w:cs="Times New Roman"/>
          <w:sz w:val="36"/>
          <w:szCs w:val="36"/>
          <w:lang w:val="uk-UA"/>
        </w:rPr>
        <w:t>мультипредметного</w:t>
      </w:r>
      <w:proofErr w:type="spellEnd"/>
      <w:r w:rsidRPr="002157A9">
        <w:rPr>
          <w:rFonts w:ascii="Times New Roman" w:hAnsi="Times New Roman" w:cs="Times New Roman"/>
          <w:sz w:val="36"/>
          <w:szCs w:val="36"/>
          <w:lang w:val="uk-UA"/>
        </w:rPr>
        <w:t xml:space="preserve"> тесту 2024 року. </w:t>
      </w:r>
      <w:hyperlink r:id="rId9" w:history="1">
        <w:r w:rsidRPr="002157A9">
          <w:rPr>
            <w:rStyle w:val="a5"/>
            <w:rFonts w:ascii="Times New Roman" w:hAnsi="Times New Roman" w:cs="Times New Roman"/>
            <w:sz w:val="36"/>
            <w:szCs w:val="36"/>
            <w:lang w:val="uk-UA"/>
          </w:rPr>
          <w:t>Наказ</w:t>
        </w:r>
      </w:hyperlink>
      <w:r w:rsidRPr="002157A9">
        <w:rPr>
          <w:rFonts w:ascii="Times New Roman" w:hAnsi="Times New Roman" w:cs="Times New Roman"/>
          <w:sz w:val="36"/>
          <w:szCs w:val="36"/>
          <w:lang w:val="uk-UA"/>
        </w:rPr>
        <w:t> УЦОЯО № 4 від 24.01.2024 року;</w:t>
      </w:r>
    </w:p>
    <w:p w:rsidR="002157A9" w:rsidRPr="002157A9" w:rsidRDefault="002157A9" w:rsidP="002157A9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2157A9">
        <w:rPr>
          <w:rFonts w:ascii="Times New Roman" w:hAnsi="Times New Roman" w:cs="Times New Roman"/>
          <w:sz w:val="36"/>
          <w:szCs w:val="36"/>
          <w:lang w:val="uk-UA"/>
        </w:rPr>
        <w:t>Про затвердження програм зовнішнього незалежного оцінювання результатів навчання, здобутих на основі повної загальної середньої освіти. </w:t>
      </w:r>
      <w:hyperlink r:id="rId10" w:history="1">
        <w:r w:rsidRPr="002157A9">
          <w:rPr>
            <w:rStyle w:val="a5"/>
            <w:rFonts w:ascii="Times New Roman" w:hAnsi="Times New Roman" w:cs="Times New Roman"/>
            <w:sz w:val="36"/>
            <w:szCs w:val="36"/>
            <w:lang w:val="uk-UA"/>
          </w:rPr>
          <w:t>Наказ</w:t>
        </w:r>
      </w:hyperlink>
      <w:r w:rsidRPr="002157A9">
        <w:rPr>
          <w:rFonts w:ascii="Times New Roman" w:hAnsi="Times New Roman" w:cs="Times New Roman"/>
          <w:sz w:val="36"/>
          <w:szCs w:val="36"/>
          <w:lang w:val="uk-UA"/>
        </w:rPr>
        <w:t> МОН №696 від 26.06.2018 року;</w:t>
      </w:r>
    </w:p>
    <w:p w:rsidR="002157A9" w:rsidRPr="002157A9" w:rsidRDefault="002157A9" w:rsidP="002157A9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2157A9">
        <w:rPr>
          <w:rFonts w:ascii="Times New Roman" w:hAnsi="Times New Roman" w:cs="Times New Roman"/>
          <w:sz w:val="36"/>
          <w:szCs w:val="36"/>
          <w:lang w:val="uk-UA"/>
        </w:rPr>
        <w:t>Про затвердження програми зовнішнього незалежного оцінювання результатів навчання з математики. </w:t>
      </w:r>
      <w:hyperlink r:id="rId11" w:history="1">
        <w:r w:rsidRPr="002157A9">
          <w:rPr>
            <w:rStyle w:val="a5"/>
            <w:rFonts w:ascii="Times New Roman" w:hAnsi="Times New Roman" w:cs="Times New Roman"/>
            <w:sz w:val="36"/>
            <w:szCs w:val="36"/>
            <w:lang w:val="uk-UA"/>
          </w:rPr>
          <w:t>Наказ</w:t>
        </w:r>
      </w:hyperlink>
      <w:r w:rsidRPr="002157A9">
        <w:rPr>
          <w:rFonts w:ascii="Times New Roman" w:hAnsi="Times New Roman" w:cs="Times New Roman"/>
          <w:sz w:val="36"/>
          <w:szCs w:val="36"/>
          <w:lang w:val="uk-UA"/>
        </w:rPr>
        <w:t> МОН № 1513 від 04.12.2019 року.</w:t>
      </w:r>
    </w:p>
    <w:p w:rsidR="00AF15BF" w:rsidRPr="002157A9" w:rsidRDefault="00AF15BF" w:rsidP="00796CAD">
      <w:pPr>
        <w:rPr>
          <w:rFonts w:ascii="Times New Roman" w:hAnsi="Times New Roman" w:cs="Times New Roman"/>
          <w:sz w:val="36"/>
          <w:szCs w:val="36"/>
        </w:rPr>
      </w:pPr>
    </w:p>
    <w:sectPr w:rsidR="00AF15BF" w:rsidRPr="0021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B0222"/>
    <w:multiLevelType w:val="multilevel"/>
    <w:tmpl w:val="1906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9"/>
    <w:rsid w:val="00141B2C"/>
    <w:rsid w:val="00154965"/>
    <w:rsid w:val="00175446"/>
    <w:rsid w:val="002157A9"/>
    <w:rsid w:val="00273DC9"/>
    <w:rsid w:val="00274392"/>
    <w:rsid w:val="003017D9"/>
    <w:rsid w:val="0032167B"/>
    <w:rsid w:val="003B3BC8"/>
    <w:rsid w:val="005E7786"/>
    <w:rsid w:val="006124A4"/>
    <w:rsid w:val="006C2753"/>
    <w:rsid w:val="00713E02"/>
    <w:rsid w:val="00774193"/>
    <w:rsid w:val="00796CAD"/>
    <w:rsid w:val="007A5956"/>
    <w:rsid w:val="00874ED8"/>
    <w:rsid w:val="00AF15BF"/>
    <w:rsid w:val="00BE708B"/>
    <w:rsid w:val="00C4070B"/>
    <w:rsid w:val="00CD7C26"/>
    <w:rsid w:val="00D22012"/>
    <w:rsid w:val="00D35D3F"/>
    <w:rsid w:val="00E57C44"/>
    <w:rsid w:val="00EE76A6"/>
    <w:rsid w:val="00F034CE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E8983-6C9E-488F-8E3C-0903AB04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74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74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215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Vishya_osvita/9125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Vishya_osvita/9149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Vishya_osvita/91158/" TargetMode="External"/><Relationship Id="rId11" Type="http://schemas.openxmlformats.org/officeDocument/2006/relationships/hyperlink" Target="https://osvita.ua/legislation/Ser_osv/68352/" TargetMode="External"/><Relationship Id="rId5" Type="http://schemas.openxmlformats.org/officeDocument/2006/relationships/hyperlink" Target="https://osvita.ua/legislation/Vishya_osvita/91262/" TargetMode="External"/><Relationship Id="rId10" Type="http://schemas.openxmlformats.org/officeDocument/2006/relationships/hyperlink" Target="https://osvita.ua/legislation/Ser_osv/616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Vishya_osvita/912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2017-06-23T04:34:00Z</cp:lastPrinted>
  <dcterms:created xsi:type="dcterms:W3CDTF">2017-06-08T12:08:00Z</dcterms:created>
  <dcterms:modified xsi:type="dcterms:W3CDTF">2024-03-07T07:55:00Z</dcterms:modified>
</cp:coreProperties>
</file>